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68C6" w:rsidRPr="005768C6" w:rsidP="005768C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 xml:space="preserve">                                </w:t>
      </w:r>
      <w:r w:rsidRPr="005768C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>Дело №02-0082/2604/2024</w:t>
      </w:r>
      <w:r w:rsidRPr="005768C6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</w:t>
      </w:r>
    </w:p>
    <w:p w:rsidR="005768C6" w:rsidRPr="005768C6" w:rsidP="005768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5768C6" w:rsidRPr="005768C6" w:rsidP="0057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5768C6" w:rsidRPr="005768C6" w:rsidP="0057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5768C6" w:rsidRPr="005768C6" w:rsidP="0057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8C6" w:rsidRPr="005768C6" w:rsidP="0057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Сургут</w:t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 февраля </w:t>
      </w:r>
      <w:r w:rsidRPr="005768C6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2024 года</w:t>
      </w:r>
    </w:p>
    <w:p w:rsidR="005768C6" w:rsidRPr="005768C6" w:rsidP="005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8C6" w:rsidRPr="005768C6" w:rsidP="005768C6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5768C6" w:rsidRPr="005768C6" w:rsidP="00576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судебного заседания Сафиной Л.И.,</w:t>
      </w:r>
    </w:p>
    <w:p w:rsidR="005768C6" w:rsidRPr="005768C6" w:rsidP="005768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участия лиц, участвующих в деле, </w:t>
      </w:r>
    </w:p>
    <w:p w:rsidR="005768C6" w:rsidRPr="005768C6" w:rsidP="005768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</w:t>
      </w:r>
      <w:r w:rsidRPr="005768C6">
        <w:rPr>
          <w:rFonts w:ascii="Times New Roman" w:hAnsi="Times New Roman" w:cs="Times New Roman"/>
          <w:sz w:val="26"/>
          <w:szCs w:val="26"/>
        </w:rPr>
        <w:t>судебном заседании</w:t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гражданское дело по иску </w:t>
      </w:r>
      <w:r w:rsidRPr="005768C6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Общества с ограниченной ответственностью «Региональная Служба Взыскания» к Буга Марине Александровне о взыскании задолженности по договору займа,</w:t>
      </w:r>
    </w:p>
    <w:p w:rsidR="005768C6" w:rsidRPr="005768C6" w:rsidP="0057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статьями 194-199 ГПК РФ, </w:t>
      </w:r>
    </w:p>
    <w:p w:rsidR="005768C6" w:rsidRPr="005768C6" w:rsidP="005768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768C6" w:rsidRPr="005768C6" w:rsidP="005768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удовлетворении заявленных исковых </w:t>
      </w:r>
      <w:r w:rsidRPr="0057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требований  </w:t>
      </w:r>
      <w:r w:rsidRPr="005768C6">
        <w:rPr>
          <w:rFonts w:ascii="Times New Roman" w:hAnsi="Times New Roman" w:cs="Times New Roman"/>
          <w:color w:val="0000CC"/>
          <w:sz w:val="26"/>
          <w:szCs w:val="26"/>
        </w:rPr>
        <w:t>Общества</w:t>
      </w:r>
      <w:r w:rsidRPr="005768C6">
        <w:rPr>
          <w:rFonts w:ascii="Times New Roman" w:hAnsi="Times New Roman" w:cs="Times New Roman"/>
          <w:color w:val="0000CC"/>
          <w:sz w:val="26"/>
          <w:szCs w:val="26"/>
        </w:rPr>
        <w:t xml:space="preserve"> с ограниченной ответственностью «Региональная Служба Взыскания» к Буга Марине Александровне о взыскании </w:t>
      </w:r>
      <w:r w:rsidRPr="005768C6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задолженности по договору </w:t>
      </w:r>
      <w:r w:rsidRPr="005768C6">
        <w:rPr>
          <w:rFonts w:ascii="Times New Roman" w:eastAsia="Times New Roman" w:hAnsi="Times New Roman" w:cs="Times New Roman"/>
          <w:color w:val="0000CC"/>
          <w:sz w:val="26"/>
          <w:szCs w:val="26"/>
        </w:rPr>
        <w:t>микрозайма</w:t>
      </w:r>
      <w:r w:rsidRPr="005768C6">
        <w:rPr>
          <w:rFonts w:ascii="Times New Roman" w:hAnsi="Times New Roman" w:cs="Times New Roman"/>
          <w:sz w:val="26"/>
          <w:szCs w:val="26"/>
        </w:rPr>
        <w:t xml:space="preserve"> №</w:t>
      </w:r>
      <w:r w:rsidRPr="005768C6">
        <w:rPr>
          <w:rFonts w:ascii="Times New Roman" w:hAnsi="Times New Roman" w:cs="Times New Roman"/>
          <w:sz w:val="26"/>
          <w:szCs w:val="26"/>
          <w:lang w:val="en-US"/>
        </w:rPr>
        <w:t>npft</w:t>
      </w:r>
      <w:r w:rsidRPr="005768C6">
        <w:rPr>
          <w:rFonts w:ascii="Times New Roman" w:hAnsi="Times New Roman" w:cs="Times New Roman"/>
          <w:sz w:val="26"/>
          <w:szCs w:val="26"/>
        </w:rPr>
        <w:t>2</w:t>
      </w:r>
      <w:r w:rsidRPr="005768C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5768C6">
        <w:rPr>
          <w:rFonts w:ascii="Times New Roman" w:hAnsi="Times New Roman" w:cs="Times New Roman"/>
          <w:sz w:val="26"/>
          <w:szCs w:val="26"/>
        </w:rPr>
        <w:t xml:space="preserve"> от 31.08.2017 отказать</w:t>
      </w:r>
      <w:r w:rsidRPr="005768C6">
        <w:rPr>
          <w:rFonts w:ascii="Times New Roman" w:hAnsi="Times New Roman" w:cs="Times New Roman"/>
          <w:bCs/>
          <w:sz w:val="26"/>
          <w:szCs w:val="26"/>
        </w:rPr>
        <w:t>.</w:t>
      </w:r>
    </w:p>
    <w:p w:rsidR="005768C6" w:rsidRPr="005768C6" w:rsidP="00576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768C6" w:rsidRPr="005768C6" w:rsidP="005768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7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5768C6" w:rsidRPr="005768C6" w:rsidP="00576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8C6" w:rsidRPr="005768C6" w:rsidP="005768C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5768C6">
        <w:rPr>
          <w:rFonts w:ascii="Times New Roman" w:hAnsi="Times New Roman" w:cs="Times New Roman"/>
          <w:sz w:val="26"/>
          <w:szCs w:val="26"/>
        </w:rPr>
        <w:t>Мировой судья</w:t>
      </w:r>
      <w:r w:rsidRPr="005768C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5768C6">
        <w:rPr>
          <w:rFonts w:ascii="Times New Roman" w:hAnsi="Times New Roman" w:cs="Times New Roman"/>
          <w:sz w:val="26"/>
          <w:szCs w:val="26"/>
        </w:rPr>
        <w:tab/>
        <w:t>личная подпись                          Н.В. Разумная</w:t>
      </w:r>
    </w:p>
    <w:p w:rsidR="005768C6" w:rsidRPr="005768C6" w:rsidP="00576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8C6" w:rsidRPr="005768C6" w:rsidP="0057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31"/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C6"/>
    <w:rsid w:val="005768C6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D12063-5E97-4A8D-8309-07A886AD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